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June 9,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4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4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77" w:firstLine="0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77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I.   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II.   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1. 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2. 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3. 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III.  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Approval of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Approval of Expenditures/Payroll for May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IV.   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V.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Administrative  Comments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ab/>
        <w:t xml:space="preserve">1. School Law Seminar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Business Manager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C. 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VI.   New Business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A. Accept donation of $ 53,131.79 from McCook Bison Booster Club for bleacher project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B. Accept donation $10,000.00 from Elementary Connection for playground improvement </w:t>
      </w:r>
    </w:p>
    <w:p w:rsidR="00000000" w:rsidDel="00000000" w:rsidP="00000000" w:rsidRDefault="00000000" w:rsidRPr="00000000">
      <w:pPr>
        <w:ind w:left="900" w:firstLine="54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C. Approve certificated resignation(s)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D. Accept resignation from Tori Peters (JH Science position)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E. Approve contract for Renee Froelich (JH Language Arts)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F. Approve contract for Justin Bernhardt (SH ½ Social Studies - ½ Physical Education)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ab/>
        <w:t xml:space="preserve">G. Approve $.10 increase in school lunch prices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VII.   Positive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VIII.  Adjournment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5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1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77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56.9999999999999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